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17E2B" w14:textId="77777777" w:rsidR="000A1EFC" w:rsidRDefault="000A1EFC" w:rsidP="000A1EFC">
      <w:pPr>
        <w:pStyle w:val="Heading1"/>
      </w:pPr>
      <w:r>
        <w:t>ACHIEVEMENTS &amp; performance</w:t>
      </w:r>
    </w:p>
    <w:p w14:paraId="2B423162" w14:textId="722361E2" w:rsidR="000A1EFC" w:rsidRDefault="000A1EFC" w:rsidP="000A1EFC">
      <w:pPr>
        <w:pStyle w:val="BodyText"/>
        <w:rPr>
          <w:color w:val="FF0000"/>
        </w:rPr>
      </w:pPr>
      <w:r w:rsidRPr="000A1EFC">
        <w:rPr>
          <w:color w:val="FF0000"/>
        </w:rPr>
        <w:t>What did you do from 8</w:t>
      </w:r>
      <w:r w:rsidRPr="000A1EFC">
        <w:rPr>
          <w:color w:val="FF0000"/>
          <w:vertAlign w:val="superscript"/>
        </w:rPr>
        <w:t>th</w:t>
      </w:r>
      <w:r w:rsidRPr="000A1EFC">
        <w:rPr>
          <w:color w:val="FF0000"/>
        </w:rPr>
        <w:t xml:space="preserve"> Nov 2018 to 30</w:t>
      </w:r>
      <w:r w:rsidRPr="000A1EFC">
        <w:rPr>
          <w:color w:val="FF0000"/>
          <w:vertAlign w:val="superscript"/>
        </w:rPr>
        <w:t>th</w:t>
      </w:r>
      <w:r w:rsidRPr="000A1EFC">
        <w:rPr>
          <w:color w:val="FF0000"/>
        </w:rPr>
        <w:t xml:space="preserve"> November 2019?</w:t>
      </w:r>
      <w:r>
        <w:rPr>
          <w:color w:val="FF0000"/>
        </w:rPr>
        <w:t xml:space="preserve">  Any photos of the laptop project? Who do you want to thank?  Any struggles moving the charity forward?  Explain your fundraising was in goods hence the reason there isn’t much income and no expenditure/</w:t>
      </w:r>
    </w:p>
    <w:p w14:paraId="0C4B708F" w14:textId="77777777" w:rsidR="00243D8F" w:rsidRDefault="00243D8F" w:rsidP="000A1EFC">
      <w:pPr>
        <w:pStyle w:val="BodyText"/>
        <w:rPr>
          <w:color w:val="538135" w:themeColor="accent6" w:themeShade="BF"/>
        </w:rPr>
      </w:pPr>
    </w:p>
    <w:p w14:paraId="6E080607" w14:textId="42D7E30A" w:rsidR="004D2152" w:rsidRDefault="004D2152" w:rsidP="000A1EFC">
      <w:pPr>
        <w:pStyle w:val="BodyText"/>
        <w:rPr>
          <w:color w:val="538135" w:themeColor="accent6" w:themeShade="BF"/>
        </w:rPr>
      </w:pPr>
      <w:r>
        <w:rPr>
          <w:color w:val="538135" w:themeColor="accent6" w:themeShade="BF"/>
        </w:rPr>
        <w:t xml:space="preserve">From the outset of Stirling </w:t>
      </w:r>
      <w:proofErr w:type="gramStart"/>
      <w:r>
        <w:rPr>
          <w:color w:val="538135" w:themeColor="accent6" w:themeShade="BF"/>
        </w:rPr>
        <w:t xml:space="preserve">Aid </w:t>
      </w:r>
      <w:r w:rsidR="00243D8F">
        <w:rPr>
          <w:color w:val="538135" w:themeColor="accent6" w:themeShade="BF"/>
        </w:rPr>
        <w:t>,</w:t>
      </w:r>
      <w:proofErr w:type="gramEnd"/>
      <w:r w:rsidR="00243D8F">
        <w:rPr>
          <w:color w:val="538135" w:themeColor="accent6" w:themeShade="BF"/>
        </w:rPr>
        <w:t xml:space="preserve"> enjoyed partnership working with Charities in the field.</w:t>
      </w:r>
    </w:p>
    <w:p w14:paraId="6F2DCD66" w14:textId="77777777" w:rsidR="006873E6" w:rsidRDefault="006873E6" w:rsidP="000A1EFC">
      <w:pPr>
        <w:pStyle w:val="BodyText"/>
        <w:rPr>
          <w:color w:val="538135" w:themeColor="accent6" w:themeShade="BF"/>
        </w:rPr>
      </w:pPr>
    </w:p>
    <w:p w14:paraId="1A5D611B" w14:textId="77777777" w:rsidR="003E4D72" w:rsidRDefault="004D2152" w:rsidP="000A1EFC">
      <w:pPr>
        <w:pStyle w:val="BodyText"/>
        <w:rPr>
          <w:color w:val="538135" w:themeColor="accent6" w:themeShade="BF"/>
        </w:rPr>
      </w:pPr>
      <w:r>
        <w:rPr>
          <w:color w:val="538135" w:themeColor="accent6" w:themeShade="BF"/>
        </w:rPr>
        <w:t>Stirling Aid Trustee</w:t>
      </w:r>
      <w:r w:rsidR="00243D8F">
        <w:rPr>
          <w:color w:val="538135" w:themeColor="accent6" w:themeShade="BF"/>
        </w:rPr>
        <w:t xml:space="preserve">’s worked with Edinburgh Direct Aid (EDA) </w:t>
      </w:r>
      <w:r w:rsidR="00746BA6">
        <w:rPr>
          <w:color w:val="538135" w:themeColor="accent6" w:themeShade="BF"/>
        </w:rPr>
        <w:t>to supply a school it’s IT in Lebanon. The school was mostly for displaced Syrian refugees and this allowed some kind of normal education</w:t>
      </w:r>
      <w:r w:rsidR="00243D8F">
        <w:rPr>
          <w:color w:val="538135" w:themeColor="accent6" w:themeShade="BF"/>
        </w:rPr>
        <w:t xml:space="preserve">, this was ongoing for the entire year where old laptops were taken in cleaned, repaired and sent. A total of 35 Laptops were sent to </w:t>
      </w:r>
      <w:proofErr w:type="gramStart"/>
      <w:r w:rsidR="00243D8F">
        <w:rPr>
          <w:color w:val="538135" w:themeColor="accent6" w:themeShade="BF"/>
        </w:rPr>
        <w:t>EDA .</w:t>
      </w:r>
      <w:proofErr w:type="gramEnd"/>
      <w:r w:rsidR="00243D8F">
        <w:rPr>
          <w:color w:val="538135" w:themeColor="accent6" w:themeShade="BF"/>
        </w:rPr>
        <w:t xml:space="preserve"> These were used in a local school set up in Lebanon in the town of </w:t>
      </w:r>
      <w:proofErr w:type="spellStart"/>
      <w:r w:rsidR="00243D8F">
        <w:rPr>
          <w:color w:val="538135" w:themeColor="accent6" w:themeShade="BF"/>
        </w:rPr>
        <w:t>Arsal</w:t>
      </w:r>
      <w:proofErr w:type="spellEnd"/>
      <w:r w:rsidR="00243D8F">
        <w:rPr>
          <w:color w:val="538135" w:themeColor="accent6" w:themeShade="BF"/>
        </w:rPr>
        <w:t xml:space="preserve">. Fund raising was done purely in terms of </w:t>
      </w:r>
      <w:r w:rsidR="002601C5">
        <w:rPr>
          <w:color w:val="538135" w:themeColor="accent6" w:themeShade="BF"/>
        </w:rPr>
        <w:t xml:space="preserve">donated </w:t>
      </w:r>
      <w:r w:rsidR="00243D8F">
        <w:rPr>
          <w:color w:val="538135" w:themeColor="accent6" w:themeShade="BF"/>
        </w:rPr>
        <w:t xml:space="preserve">goods </w:t>
      </w:r>
      <w:r w:rsidR="00746BA6">
        <w:rPr>
          <w:color w:val="538135" w:themeColor="accent6" w:themeShade="BF"/>
        </w:rPr>
        <w:t>hence</w:t>
      </w:r>
      <w:r w:rsidR="00243D8F">
        <w:rPr>
          <w:color w:val="538135" w:themeColor="accent6" w:themeShade="BF"/>
        </w:rPr>
        <w:t xml:space="preserve"> no money</w:t>
      </w:r>
      <w:r w:rsidR="002601C5">
        <w:rPr>
          <w:color w:val="538135" w:themeColor="accent6" w:themeShade="BF"/>
        </w:rPr>
        <w:t xml:space="preserve"> was </w:t>
      </w:r>
      <w:proofErr w:type="gramStart"/>
      <w:r w:rsidR="002601C5">
        <w:rPr>
          <w:color w:val="538135" w:themeColor="accent6" w:themeShade="BF"/>
        </w:rPr>
        <w:t>used .</w:t>
      </w:r>
      <w:proofErr w:type="gramEnd"/>
      <w:r w:rsidR="002601C5">
        <w:rPr>
          <w:color w:val="538135" w:themeColor="accent6" w:themeShade="BF"/>
        </w:rPr>
        <w:t xml:space="preserve"> Any supplies of hardware that was needed was donated by Computer Division </w:t>
      </w:r>
      <w:proofErr w:type="gramStart"/>
      <w:r w:rsidR="002601C5">
        <w:rPr>
          <w:color w:val="538135" w:themeColor="accent6" w:themeShade="BF"/>
        </w:rPr>
        <w:t xml:space="preserve">Ltd. </w:t>
      </w:r>
      <w:r w:rsidR="00075CC5">
        <w:rPr>
          <w:color w:val="538135" w:themeColor="accent6" w:themeShade="BF"/>
        </w:rPr>
        <w:t>,</w:t>
      </w:r>
      <w:proofErr w:type="gramEnd"/>
      <w:r w:rsidR="00075CC5">
        <w:rPr>
          <w:color w:val="538135" w:themeColor="accent6" w:themeShade="BF"/>
        </w:rPr>
        <w:t xml:space="preserve"> Stirling. </w:t>
      </w:r>
      <w:r w:rsidR="002601C5">
        <w:rPr>
          <w:color w:val="538135" w:themeColor="accent6" w:themeShade="BF"/>
        </w:rPr>
        <w:t>For which the charity is grateful. These included hard drives, memory and valued time for repair engineers.</w:t>
      </w:r>
      <w:r w:rsidR="00746BA6">
        <w:rPr>
          <w:color w:val="538135" w:themeColor="accent6" w:themeShade="BF"/>
        </w:rPr>
        <w:t xml:space="preserve"> Trustees themselves were active in repairs and encouraged donators to clean the machines.</w:t>
      </w:r>
      <w:r w:rsidR="00743DAE">
        <w:rPr>
          <w:color w:val="538135" w:themeColor="accent6" w:themeShade="BF"/>
        </w:rPr>
        <w:t xml:space="preserve"> Local </w:t>
      </w:r>
      <w:proofErr w:type="gramStart"/>
      <w:r w:rsidR="00743DAE">
        <w:rPr>
          <w:color w:val="538135" w:themeColor="accent6" w:themeShade="BF"/>
        </w:rPr>
        <w:t>volunteers</w:t>
      </w:r>
      <w:proofErr w:type="gramEnd"/>
      <w:r w:rsidR="00743DAE">
        <w:rPr>
          <w:color w:val="538135" w:themeColor="accent6" w:themeShade="BF"/>
        </w:rPr>
        <w:t xml:space="preserve"> goods were collected and also dropped to EDA’s HQ to distribute</w:t>
      </w:r>
      <w:r w:rsidR="003E4D72">
        <w:rPr>
          <w:color w:val="538135" w:themeColor="accent6" w:themeShade="BF"/>
        </w:rPr>
        <w:t xml:space="preserve"> clothes and stationary for the school.</w:t>
      </w:r>
    </w:p>
    <w:p w14:paraId="7172174C" w14:textId="77777777" w:rsidR="003E4D72" w:rsidRDefault="003E4D72" w:rsidP="000A1EFC">
      <w:pPr>
        <w:pStyle w:val="BodyText"/>
        <w:rPr>
          <w:color w:val="538135" w:themeColor="accent6" w:themeShade="BF"/>
        </w:rPr>
      </w:pPr>
    </w:p>
    <w:p w14:paraId="0823A512" w14:textId="77777777" w:rsidR="003E4D72" w:rsidRDefault="003E4D72" w:rsidP="000A1EFC">
      <w:pPr>
        <w:pStyle w:val="BodyText"/>
        <w:rPr>
          <w:color w:val="538135" w:themeColor="accent6" w:themeShade="BF"/>
        </w:rPr>
      </w:pPr>
    </w:p>
    <w:p w14:paraId="33E4B72B" w14:textId="40F4BDD7" w:rsidR="003E4D72" w:rsidRDefault="001B66F9" w:rsidP="000A1EFC">
      <w:pPr>
        <w:pStyle w:val="BodyText"/>
        <w:rPr>
          <w:color w:val="538135" w:themeColor="accent6" w:themeShade="BF"/>
        </w:rPr>
      </w:pPr>
      <w:r>
        <w:rPr>
          <w:noProof/>
          <w:color w:val="70AD47" w:themeColor="accent6"/>
        </w:rPr>
        <w:drawing>
          <wp:inline distT="0" distB="0" distL="0" distR="0" wp14:anchorId="4160C9A7" wp14:editId="5237D449">
            <wp:extent cx="2743555" cy="20578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790064" cy="2092702"/>
                    </a:xfrm>
                    <a:prstGeom prst="rect">
                      <a:avLst/>
                    </a:prstGeom>
                  </pic:spPr>
                </pic:pic>
              </a:graphicData>
            </a:graphic>
          </wp:inline>
        </w:drawing>
      </w:r>
      <w:r w:rsidR="00743DAE">
        <w:rPr>
          <w:noProof/>
          <w:color w:val="70AD47" w:themeColor="accent6"/>
        </w:rPr>
        <w:drawing>
          <wp:inline distT="0" distB="0" distL="0" distR="0" wp14:anchorId="23443D55" wp14:editId="201236C2">
            <wp:extent cx="3673929" cy="275565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40948" cy="2805918"/>
                    </a:xfrm>
                    <a:prstGeom prst="rect">
                      <a:avLst/>
                    </a:prstGeom>
                  </pic:spPr>
                </pic:pic>
              </a:graphicData>
            </a:graphic>
          </wp:inline>
        </w:drawing>
      </w:r>
    </w:p>
    <w:p w14:paraId="6DDAF21A" w14:textId="77777777" w:rsidR="003E4D72" w:rsidRDefault="003E4D72" w:rsidP="000A1EFC">
      <w:pPr>
        <w:pStyle w:val="BodyText"/>
        <w:rPr>
          <w:color w:val="538135" w:themeColor="accent6" w:themeShade="BF"/>
        </w:rPr>
      </w:pPr>
    </w:p>
    <w:p w14:paraId="0F1B52E4" w14:textId="5A804D59" w:rsidR="002601C5" w:rsidRDefault="00381A9C" w:rsidP="000A1EFC">
      <w:pPr>
        <w:pStyle w:val="BodyText"/>
        <w:rPr>
          <w:color w:val="538135" w:themeColor="accent6" w:themeShade="BF"/>
        </w:rPr>
      </w:pPr>
      <w:r>
        <w:rPr>
          <w:noProof/>
          <w:color w:val="70AD47" w:themeColor="accent6"/>
        </w:rPr>
        <w:drawing>
          <wp:inline distT="0" distB="0" distL="0" distR="0" wp14:anchorId="430CC25D" wp14:editId="31C8F4DE">
            <wp:extent cx="2643206" cy="1982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692599" cy="2019598"/>
                    </a:xfrm>
                    <a:prstGeom prst="rect">
                      <a:avLst/>
                    </a:prstGeom>
                  </pic:spPr>
                </pic:pic>
              </a:graphicData>
            </a:graphic>
          </wp:inline>
        </w:drawing>
      </w:r>
      <w:r>
        <w:rPr>
          <w:noProof/>
          <w:color w:val="70AD47" w:themeColor="accent6"/>
        </w:rPr>
        <w:drawing>
          <wp:inline distT="0" distB="0" distL="0" distR="0" wp14:anchorId="22CDA352" wp14:editId="45FF4307">
            <wp:extent cx="3510280" cy="26329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1545" cy="2731360"/>
                    </a:xfrm>
                    <a:prstGeom prst="rect">
                      <a:avLst/>
                    </a:prstGeom>
                  </pic:spPr>
                </pic:pic>
              </a:graphicData>
            </a:graphic>
          </wp:inline>
        </w:drawing>
      </w:r>
      <w:r>
        <w:rPr>
          <w:noProof/>
          <w:color w:val="70AD47" w:themeColor="accent6"/>
        </w:rPr>
        <w:drawing>
          <wp:inline distT="0" distB="0" distL="0" distR="0" wp14:anchorId="2DC96DCB" wp14:editId="52E315ED">
            <wp:extent cx="1984782" cy="2479040"/>
            <wp:effectExtent l="0" t="6032" r="3492" b="349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9" cstate="print">
                      <a:extLst>
                        <a:ext uri="{28A0092B-C50C-407E-A947-70E740481C1C}">
                          <a14:useLocalDpi xmlns:a14="http://schemas.microsoft.com/office/drawing/2010/main" val="0"/>
                        </a:ext>
                      </a:extLst>
                    </a:blip>
                    <a:srcRect l="24539" r="24870"/>
                    <a:stretch/>
                  </pic:blipFill>
                  <pic:spPr bwMode="auto">
                    <a:xfrm rot="5400000">
                      <a:off x="0" y="0"/>
                      <a:ext cx="2013440" cy="2514834"/>
                    </a:xfrm>
                    <a:prstGeom prst="rect">
                      <a:avLst/>
                    </a:prstGeom>
                    <a:ln>
                      <a:noFill/>
                    </a:ln>
                    <a:extLst>
                      <a:ext uri="{53640926-AAD7-44D8-BBD7-CCE9431645EC}">
                        <a14:shadowObscured xmlns:a14="http://schemas.microsoft.com/office/drawing/2010/main"/>
                      </a:ext>
                    </a:extLst>
                  </pic:spPr>
                </pic:pic>
              </a:graphicData>
            </a:graphic>
          </wp:inline>
        </w:drawing>
      </w:r>
      <w:r>
        <w:rPr>
          <w:noProof/>
          <w:color w:val="70AD47" w:themeColor="accent6"/>
        </w:rPr>
        <w:drawing>
          <wp:inline distT="0" distB="0" distL="0" distR="0" wp14:anchorId="0E99FB78" wp14:editId="51926CC6">
            <wp:extent cx="2864313" cy="2148393"/>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2855" cy="2169801"/>
                    </a:xfrm>
                    <a:prstGeom prst="rect">
                      <a:avLst/>
                    </a:prstGeom>
                  </pic:spPr>
                </pic:pic>
              </a:graphicData>
            </a:graphic>
          </wp:inline>
        </w:drawing>
      </w:r>
    </w:p>
    <w:p w14:paraId="072436D0" w14:textId="08C082FD" w:rsidR="003E4D72" w:rsidRDefault="00DC135F" w:rsidP="000A1EFC">
      <w:pPr>
        <w:pStyle w:val="BodyText"/>
        <w:rPr>
          <w:color w:val="538135" w:themeColor="accent6" w:themeShade="BF"/>
        </w:rPr>
      </w:pPr>
      <w:r>
        <w:rPr>
          <w:color w:val="538135" w:themeColor="accent6" w:themeShade="BF"/>
        </w:rPr>
        <w:t xml:space="preserve">Thank </w:t>
      </w:r>
      <w:proofErr w:type="gramStart"/>
      <w:r>
        <w:rPr>
          <w:color w:val="538135" w:themeColor="accent6" w:themeShade="BF"/>
        </w:rPr>
        <w:t>you Edinburgh Direct Aid</w:t>
      </w:r>
      <w:proofErr w:type="gramEnd"/>
    </w:p>
    <w:p w14:paraId="1D81A486" w14:textId="11916E5E" w:rsidR="003E4D72" w:rsidRDefault="003E4D72" w:rsidP="000A1EFC">
      <w:pPr>
        <w:pStyle w:val="BodyText"/>
        <w:rPr>
          <w:color w:val="538135" w:themeColor="accent6" w:themeShade="BF"/>
        </w:rPr>
      </w:pPr>
      <w:r>
        <w:rPr>
          <w:color w:val="538135" w:themeColor="accent6" w:themeShade="BF"/>
        </w:rPr>
        <w:t xml:space="preserve">Many Thanks to Anne Young, Stirling. EDA Chair Dennis </w:t>
      </w:r>
      <w:proofErr w:type="spellStart"/>
      <w:r>
        <w:rPr>
          <w:color w:val="538135" w:themeColor="accent6" w:themeShade="BF"/>
        </w:rPr>
        <w:t>Rutovitz</w:t>
      </w:r>
      <w:proofErr w:type="spellEnd"/>
      <w:r>
        <w:rPr>
          <w:color w:val="538135" w:themeColor="accent6" w:themeShade="BF"/>
        </w:rPr>
        <w:t xml:space="preserve">, Jeanne Bell and David </w:t>
      </w:r>
      <w:proofErr w:type="spellStart"/>
      <w:r>
        <w:rPr>
          <w:color w:val="538135" w:themeColor="accent6" w:themeShade="BF"/>
        </w:rPr>
        <w:t>Mellay</w:t>
      </w:r>
      <w:proofErr w:type="spellEnd"/>
    </w:p>
    <w:p w14:paraId="2469FD05" w14:textId="4686936B" w:rsidR="002601C5" w:rsidRDefault="002601C5" w:rsidP="000A1EFC">
      <w:pPr>
        <w:pStyle w:val="BodyText"/>
        <w:rPr>
          <w:color w:val="538135" w:themeColor="accent6" w:themeShade="BF"/>
        </w:rPr>
      </w:pPr>
    </w:p>
    <w:p w14:paraId="27E9D293" w14:textId="22B4D6DD" w:rsidR="006873E6" w:rsidRDefault="006873E6" w:rsidP="000A1EFC">
      <w:pPr>
        <w:pStyle w:val="BodyText"/>
        <w:rPr>
          <w:color w:val="538135" w:themeColor="accent6" w:themeShade="BF"/>
        </w:rPr>
      </w:pPr>
      <w:r>
        <w:rPr>
          <w:color w:val="538135" w:themeColor="accent6" w:themeShade="BF"/>
        </w:rPr>
        <w:t>The second main project was to support training for Fire/Ambulance/Lifesaving in Hebron working with the Fire Brigade Union in Dundee and helped by provid</w:t>
      </w:r>
      <w:r w:rsidR="00416B43">
        <w:rPr>
          <w:color w:val="538135" w:themeColor="accent6" w:themeShade="BF"/>
        </w:rPr>
        <w:t>ing support whilst fire fighters arrived from Hebron in Palestine. The fire fighters were given training and instruction on continue to save lives. Trustees</w:t>
      </w:r>
      <w:r w:rsidR="00495E33">
        <w:rPr>
          <w:color w:val="538135" w:themeColor="accent6" w:themeShade="BF"/>
        </w:rPr>
        <w:t xml:space="preserve"> </w:t>
      </w:r>
      <w:r w:rsidR="00416B43">
        <w:rPr>
          <w:color w:val="538135" w:themeColor="accent6" w:themeShade="BF"/>
        </w:rPr>
        <w:t xml:space="preserve">volunteer to help to support the event and raise awareness for their continued </w:t>
      </w:r>
      <w:proofErr w:type="spellStart"/>
      <w:r w:rsidR="00416B43">
        <w:rPr>
          <w:color w:val="538135" w:themeColor="accent6" w:themeShade="BF"/>
        </w:rPr>
        <w:t>life saving</w:t>
      </w:r>
      <w:proofErr w:type="spellEnd"/>
      <w:r w:rsidR="00416B43">
        <w:rPr>
          <w:color w:val="538135" w:themeColor="accent6" w:themeShade="BF"/>
        </w:rPr>
        <w:t xml:space="preserve"> work.</w:t>
      </w:r>
    </w:p>
    <w:p w14:paraId="3780B2F7" w14:textId="4D513CC0" w:rsidR="003E4D72" w:rsidRDefault="003E4D72" w:rsidP="003E4D72">
      <w:pPr>
        <w:pStyle w:val="BodyText"/>
        <w:rPr>
          <w:color w:val="538135" w:themeColor="accent6" w:themeShade="BF"/>
        </w:rPr>
      </w:pPr>
    </w:p>
    <w:p w14:paraId="0EA3A86A" w14:textId="77777777" w:rsidR="003E4D72" w:rsidRDefault="003E4D72" w:rsidP="000A1EFC">
      <w:pPr>
        <w:pStyle w:val="BodyText"/>
        <w:rPr>
          <w:color w:val="538135" w:themeColor="accent6" w:themeShade="BF"/>
        </w:rPr>
      </w:pPr>
    </w:p>
    <w:p w14:paraId="471B6E77" w14:textId="63AE0876" w:rsidR="006873E6" w:rsidRDefault="00C412E2" w:rsidP="000A1EFC">
      <w:pPr>
        <w:pStyle w:val="BodyText"/>
        <w:rPr>
          <w:color w:val="538135" w:themeColor="accent6" w:themeShade="BF"/>
        </w:rPr>
      </w:pPr>
      <w:r>
        <w:rPr>
          <w:noProof/>
          <w:color w:val="70AD47" w:themeColor="accent6"/>
        </w:rPr>
        <w:drawing>
          <wp:inline distT="0" distB="0" distL="0" distR="0" wp14:anchorId="42CEDFB2" wp14:editId="0F44C189">
            <wp:extent cx="5207841" cy="390617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9760" cy="3997616"/>
                    </a:xfrm>
                    <a:prstGeom prst="rect">
                      <a:avLst/>
                    </a:prstGeom>
                  </pic:spPr>
                </pic:pic>
              </a:graphicData>
            </a:graphic>
          </wp:inline>
        </w:drawing>
      </w:r>
      <w:r>
        <w:rPr>
          <w:noProof/>
          <w:color w:val="70AD47" w:themeColor="accent6"/>
        </w:rPr>
        <w:drawing>
          <wp:inline distT="0" distB="0" distL="0" distR="0" wp14:anchorId="2C88B58E" wp14:editId="7A9C237A">
            <wp:extent cx="2240583" cy="22405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1371" cy="2331371"/>
                    </a:xfrm>
                    <a:prstGeom prst="rect">
                      <a:avLst/>
                    </a:prstGeom>
                  </pic:spPr>
                </pic:pic>
              </a:graphicData>
            </a:graphic>
          </wp:inline>
        </w:drawing>
      </w:r>
      <w:r>
        <w:rPr>
          <w:noProof/>
          <w:color w:val="70AD47" w:themeColor="accent6"/>
        </w:rPr>
        <w:drawing>
          <wp:inline distT="0" distB="0" distL="0" distR="0" wp14:anchorId="0BF36BC6" wp14:editId="3BCDDD42">
            <wp:extent cx="2960574" cy="22205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2700" cy="2312197"/>
                    </a:xfrm>
                    <a:prstGeom prst="rect">
                      <a:avLst/>
                    </a:prstGeom>
                  </pic:spPr>
                </pic:pic>
              </a:graphicData>
            </a:graphic>
          </wp:inline>
        </w:drawing>
      </w:r>
    </w:p>
    <w:p w14:paraId="26878EC1" w14:textId="5C6DC9D3" w:rsidR="00C412E2" w:rsidRDefault="00C412E2" w:rsidP="000A1EFC">
      <w:pPr>
        <w:pStyle w:val="BodyText"/>
        <w:rPr>
          <w:color w:val="538135" w:themeColor="accent6" w:themeShade="BF"/>
        </w:rPr>
      </w:pPr>
    </w:p>
    <w:p w14:paraId="7AE47A0B" w14:textId="2135E6AC" w:rsidR="00DC135F" w:rsidRDefault="00DC135F" w:rsidP="000A1EFC">
      <w:pPr>
        <w:pStyle w:val="BodyText"/>
        <w:rPr>
          <w:color w:val="538135" w:themeColor="accent6" w:themeShade="BF"/>
        </w:rPr>
      </w:pPr>
      <w:r>
        <w:rPr>
          <w:color w:val="538135" w:themeColor="accent6" w:themeShade="BF"/>
        </w:rPr>
        <w:t>Many Thanks to Jim Malone – Fire Brigade Union</w:t>
      </w:r>
    </w:p>
    <w:p w14:paraId="2BDF1274" w14:textId="77777777" w:rsidR="00DC135F" w:rsidRDefault="00DC135F" w:rsidP="000A1EFC">
      <w:pPr>
        <w:pStyle w:val="BodyText"/>
        <w:rPr>
          <w:color w:val="538135" w:themeColor="accent6" w:themeShade="BF"/>
        </w:rPr>
      </w:pPr>
    </w:p>
    <w:p w14:paraId="1FD49C3F" w14:textId="01EBAC45" w:rsidR="00495E33" w:rsidRDefault="00495E33" w:rsidP="000A1EFC">
      <w:pPr>
        <w:pStyle w:val="BodyText"/>
        <w:rPr>
          <w:color w:val="538135" w:themeColor="accent6" w:themeShade="BF"/>
        </w:rPr>
      </w:pPr>
      <w:r>
        <w:rPr>
          <w:color w:val="538135" w:themeColor="accent6" w:themeShade="BF"/>
        </w:rPr>
        <w:t>Working with Global Relief Trust</w:t>
      </w:r>
    </w:p>
    <w:p w14:paraId="25553C66" w14:textId="77777777" w:rsidR="00381A9C" w:rsidRDefault="00495E33" w:rsidP="000A1EFC">
      <w:pPr>
        <w:pStyle w:val="BodyText"/>
        <w:rPr>
          <w:color w:val="538135" w:themeColor="accent6" w:themeShade="BF"/>
        </w:rPr>
      </w:pPr>
      <w:r>
        <w:rPr>
          <w:color w:val="538135" w:themeColor="accent6" w:themeShade="BF"/>
        </w:rPr>
        <w:t xml:space="preserve">The </w:t>
      </w:r>
      <w:r w:rsidR="00381A9C">
        <w:rPr>
          <w:color w:val="538135" w:themeColor="accent6" w:themeShade="BF"/>
        </w:rPr>
        <w:t xml:space="preserve">Azra Bhatti, trustee spear headed a project together </w:t>
      </w:r>
      <w:proofErr w:type="gramStart"/>
      <w:r w:rsidR="00381A9C">
        <w:rPr>
          <w:color w:val="538135" w:themeColor="accent6" w:themeShade="BF"/>
        </w:rPr>
        <w:t>with ,</w:t>
      </w:r>
      <w:proofErr w:type="gramEnd"/>
      <w:r w:rsidR="00381A9C">
        <w:rPr>
          <w:color w:val="538135" w:themeColor="accent6" w:themeShade="BF"/>
        </w:rPr>
        <w:t xml:space="preserve"> </w:t>
      </w:r>
      <w:r>
        <w:rPr>
          <w:color w:val="538135" w:themeColor="accent6" w:themeShade="BF"/>
        </w:rPr>
        <w:t xml:space="preserve"> group at CRIC (Central Region Islamic Centre) were supporting an initiative to bring fresh water to those in need in Rohingya. The group help raise funds directly for Global Relief Trust as they had local feet on the ground.</w:t>
      </w:r>
      <w:r w:rsidR="00381A9C">
        <w:rPr>
          <w:color w:val="538135" w:themeColor="accent6" w:themeShade="BF"/>
        </w:rPr>
        <w:t xml:space="preserve"> Stirling Aid will continue to strengthen its </w:t>
      </w:r>
      <w:proofErr w:type="gramStart"/>
      <w:r w:rsidR="00381A9C">
        <w:rPr>
          <w:color w:val="538135" w:themeColor="accent6" w:themeShade="BF"/>
        </w:rPr>
        <w:t>ties .</w:t>
      </w:r>
      <w:proofErr w:type="gramEnd"/>
    </w:p>
    <w:p w14:paraId="7BA04F33" w14:textId="6E82A733" w:rsidR="00495E33" w:rsidRDefault="00495E33" w:rsidP="000A1EFC">
      <w:pPr>
        <w:pStyle w:val="BodyText"/>
        <w:rPr>
          <w:color w:val="538135" w:themeColor="accent6" w:themeShade="BF"/>
        </w:rPr>
      </w:pPr>
      <w:r>
        <w:rPr>
          <w:noProof/>
          <w:color w:val="70AD47" w:themeColor="accent6"/>
        </w:rPr>
        <w:drawing>
          <wp:inline distT="0" distB="0" distL="0" distR="0" wp14:anchorId="015467E0" wp14:editId="7654BA9B">
            <wp:extent cx="3314700" cy="248620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8453" cy="2519026"/>
                    </a:xfrm>
                    <a:prstGeom prst="rect">
                      <a:avLst/>
                    </a:prstGeom>
                  </pic:spPr>
                </pic:pic>
              </a:graphicData>
            </a:graphic>
          </wp:inline>
        </w:drawing>
      </w:r>
    </w:p>
    <w:p w14:paraId="493C935B" w14:textId="27D3A7EF" w:rsidR="00495E33" w:rsidRDefault="00495E33" w:rsidP="000A1EFC">
      <w:pPr>
        <w:pStyle w:val="BodyText"/>
        <w:rPr>
          <w:color w:val="538135" w:themeColor="accent6" w:themeShade="BF"/>
        </w:rPr>
      </w:pPr>
      <w:r>
        <w:rPr>
          <w:color w:val="538135" w:themeColor="accent6" w:themeShade="BF"/>
        </w:rPr>
        <w:t xml:space="preserve"> </w:t>
      </w:r>
    </w:p>
    <w:p w14:paraId="7DDE53B6" w14:textId="1CA4BED9" w:rsidR="00DC135F" w:rsidRDefault="00DC135F" w:rsidP="000A1EFC">
      <w:pPr>
        <w:pStyle w:val="BodyText"/>
        <w:rPr>
          <w:color w:val="538135" w:themeColor="accent6" w:themeShade="BF"/>
        </w:rPr>
      </w:pPr>
      <w:r>
        <w:rPr>
          <w:color w:val="538135" w:themeColor="accent6" w:themeShade="BF"/>
        </w:rPr>
        <w:t xml:space="preserve">Many thanks to Shaheed Rahman </w:t>
      </w:r>
      <w:proofErr w:type="gramStart"/>
      <w:r>
        <w:rPr>
          <w:color w:val="538135" w:themeColor="accent6" w:themeShade="BF"/>
        </w:rPr>
        <w:t>GRT .</w:t>
      </w:r>
      <w:proofErr w:type="gramEnd"/>
      <w:r>
        <w:rPr>
          <w:color w:val="538135" w:themeColor="accent6" w:themeShade="BF"/>
        </w:rPr>
        <w:t xml:space="preserve"> The ladies at the Islamic Centre Stirling for assisting their time money and efforts for such a great cause</w:t>
      </w:r>
    </w:p>
    <w:p w14:paraId="70B88A24" w14:textId="77777777" w:rsidR="00C412E2" w:rsidRDefault="00C412E2" w:rsidP="000A1EFC">
      <w:pPr>
        <w:pStyle w:val="BodyText"/>
        <w:rPr>
          <w:color w:val="538135" w:themeColor="accent6" w:themeShade="BF"/>
        </w:rPr>
      </w:pPr>
    </w:p>
    <w:p w14:paraId="3884BF59" w14:textId="4A831F36" w:rsidR="00075CC5" w:rsidRDefault="00075CC5" w:rsidP="000A1EFC">
      <w:pPr>
        <w:pStyle w:val="BodyText"/>
        <w:rPr>
          <w:color w:val="538135" w:themeColor="accent6" w:themeShade="BF"/>
        </w:rPr>
      </w:pPr>
      <w:r>
        <w:rPr>
          <w:color w:val="538135" w:themeColor="accent6" w:themeShade="BF"/>
        </w:rPr>
        <w:t>Future Projects</w:t>
      </w:r>
    </w:p>
    <w:p w14:paraId="39CB66F5" w14:textId="77777777" w:rsidR="00075CC5" w:rsidRDefault="00075CC5" w:rsidP="000A1EFC">
      <w:pPr>
        <w:pStyle w:val="BodyText"/>
        <w:rPr>
          <w:color w:val="538135" w:themeColor="accent6" w:themeShade="BF"/>
        </w:rPr>
      </w:pPr>
    </w:p>
    <w:p w14:paraId="62EF1570" w14:textId="3FC5688E" w:rsidR="00381A9C" w:rsidRDefault="00075CC5" w:rsidP="000A1EFC">
      <w:pPr>
        <w:pStyle w:val="BodyText"/>
        <w:rPr>
          <w:color w:val="538135" w:themeColor="accent6" w:themeShade="BF"/>
        </w:rPr>
      </w:pPr>
      <w:r>
        <w:rPr>
          <w:color w:val="538135" w:themeColor="accent6" w:themeShade="BF"/>
        </w:rPr>
        <w:t xml:space="preserve">Due to </w:t>
      </w:r>
      <w:proofErr w:type="spellStart"/>
      <w:r>
        <w:rPr>
          <w:color w:val="538135" w:themeColor="accent6" w:themeShade="BF"/>
        </w:rPr>
        <w:t>Covid</w:t>
      </w:r>
      <w:proofErr w:type="spellEnd"/>
      <w:r>
        <w:rPr>
          <w:color w:val="538135" w:themeColor="accent6" w:themeShade="BF"/>
        </w:rPr>
        <w:t xml:space="preserve"> Restrictions all work will concentrate in helping Local organisations</w:t>
      </w:r>
      <w:r w:rsidR="001B66F9">
        <w:rPr>
          <w:color w:val="538135" w:themeColor="accent6" w:themeShade="BF"/>
        </w:rPr>
        <w:t xml:space="preserve"> in 30mile Radius </w:t>
      </w:r>
      <w:proofErr w:type="gramStart"/>
      <w:r w:rsidR="001B66F9">
        <w:rPr>
          <w:color w:val="538135" w:themeColor="accent6" w:themeShade="BF"/>
        </w:rPr>
        <w:t xml:space="preserve">of  </w:t>
      </w:r>
      <w:proofErr w:type="spellStart"/>
      <w:r w:rsidR="001B66F9">
        <w:rPr>
          <w:color w:val="538135" w:themeColor="accent6" w:themeShade="BF"/>
        </w:rPr>
        <w:t>Stirling.</w:t>
      </w:r>
      <w:r w:rsidR="00381A9C">
        <w:rPr>
          <w:color w:val="538135" w:themeColor="accent6" w:themeShade="BF"/>
        </w:rPr>
        <w:t>Scotland</w:t>
      </w:r>
      <w:proofErr w:type="spellEnd"/>
      <w:proofErr w:type="gramEnd"/>
      <w:r w:rsidR="00381A9C">
        <w:rPr>
          <w:color w:val="538135" w:themeColor="accent6" w:themeShade="BF"/>
        </w:rPr>
        <w:t xml:space="preserve"> .</w:t>
      </w:r>
    </w:p>
    <w:p w14:paraId="787609C9" w14:textId="5D6B5DCB" w:rsidR="00075CC5" w:rsidRDefault="00495E33" w:rsidP="000A1EFC">
      <w:pPr>
        <w:pStyle w:val="BodyText"/>
        <w:rPr>
          <w:color w:val="538135" w:themeColor="accent6" w:themeShade="BF"/>
        </w:rPr>
      </w:pPr>
      <w:r>
        <w:rPr>
          <w:color w:val="538135" w:themeColor="accent6" w:themeShade="BF"/>
        </w:rPr>
        <w:t>T</w:t>
      </w:r>
      <w:r w:rsidR="001B66F9">
        <w:rPr>
          <w:color w:val="538135" w:themeColor="accent6" w:themeShade="BF"/>
        </w:rPr>
        <w:t>he Central Belt up to and including Perthshire</w:t>
      </w:r>
      <w:r w:rsidR="00075CC5">
        <w:rPr>
          <w:color w:val="538135" w:themeColor="accent6" w:themeShade="BF"/>
        </w:rPr>
        <w:t xml:space="preserve"> </w:t>
      </w:r>
      <w:r w:rsidR="00381A9C">
        <w:rPr>
          <w:color w:val="538135" w:themeColor="accent6" w:themeShade="BF"/>
        </w:rPr>
        <w:t xml:space="preserve">including </w:t>
      </w:r>
      <w:proofErr w:type="spellStart"/>
      <w:r w:rsidR="00381A9C">
        <w:rPr>
          <w:color w:val="538135" w:themeColor="accent6" w:themeShade="BF"/>
        </w:rPr>
        <w:t xml:space="preserve">Glasgow </w:t>
      </w:r>
      <w:r w:rsidR="00075CC5">
        <w:rPr>
          <w:color w:val="538135" w:themeColor="accent6" w:themeShade="BF"/>
        </w:rPr>
        <w:t>with</w:t>
      </w:r>
      <w:proofErr w:type="spellEnd"/>
      <w:r w:rsidR="00075CC5">
        <w:rPr>
          <w:color w:val="538135" w:themeColor="accent6" w:themeShade="BF"/>
        </w:rPr>
        <w:t xml:space="preserve"> PPE and directly helping people who </w:t>
      </w:r>
      <w:r w:rsidR="00381A9C">
        <w:rPr>
          <w:color w:val="538135" w:themeColor="accent6" w:themeShade="BF"/>
        </w:rPr>
        <w:t xml:space="preserve">need food. Once </w:t>
      </w:r>
      <w:proofErr w:type="gramStart"/>
      <w:r w:rsidR="00381A9C">
        <w:rPr>
          <w:color w:val="538135" w:themeColor="accent6" w:themeShade="BF"/>
        </w:rPr>
        <w:t>again</w:t>
      </w:r>
      <w:proofErr w:type="gramEnd"/>
      <w:r w:rsidR="00381A9C">
        <w:rPr>
          <w:color w:val="538135" w:themeColor="accent6" w:themeShade="BF"/>
        </w:rPr>
        <w:t xml:space="preserve"> we will look to partner with organisations who need support.</w:t>
      </w:r>
    </w:p>
    <w:p w14:paraId="7AFA20CA" w14:textId="51FAEC0C" w:rsidR="00381A9C" w:rsidRDefault="00381A9C" w:rsidP="000A1EFC">
      <w:pPr>
        <w:pStyle w:val="BodyText"/>
        <w:rPr>
          <w:color w:val="538135" w:themeColor="accent6" w:themeShade="BF"/>
        </w:rPr>
      </w:pPr>
      <w:r>
        <w:rPr>
          <w:color w:val="538135" w:themeColor="accent6" w:themeShade="BF"/>
        </w:rPr>
        <w:t xml:space="preserve">We are looking to join </w:t>
      </w:r>
      <w:proofErr w:type="spellStart"/>
      <w:r>
        <w:rPr>
          <w:color w:val="538135" w:themeColor="accent6" w:themeShade="BF"/>
        </w:rPr>
        <w:t>Fareshare</w:t>
      </w:r>
      <w:proofErr w:type="spellEnd"/>
      <w:r>
        <w:rPr>
          <w:color w:val="538135" w:themeColor="accent6" w:themeShade="BF"/>
        </w:rPr>
        <w:t xml:space="preserve"> and help distribute foods.</w:t>
      </w:r>
    </w:p>
    <w:p w14:paraId="223E5DC8" w14:textId="4DA077D4" w:rsidR="00381A9C" w:rsidRDefault="00381A9C" w:rsidP="000A1EFC">
      <w:pPr>
        <w:pStyle w:val="BodyText"/>
        <w:rPr>
          <w:color w:val="538135" w:themeColor="accent6" w:themeShade="BF"/>
        </w:rPr>
      </w:pPr>
    </w:p>
    <w:p w14:paraId="2021E65F" w14:textId="77777777" w:rsidR="00381A9C" w:rsidRDefault="00381A9C" w:rsidP="000A1EFC">
      <w:pPr>
        <w:pStyle w:val="BodyText"/>
        <w:rPr>
          <w:color w:val="538135" w:themeColor="accent6" w:themeShade="BF"/>
        </w:rPr>
      </w:pPr>
    </w:p>
    <w:p w14:paraId="126B8F4C" w14:textId="0E59F1BF" w:rsidR="00926B2F" w:rsidRDefault="003E4D72">
      <w:r>
        <w:rPr>
          <w:noProof/>
        </w:rPr>
        <w:drawing>
          <wp:inline distT="0" distB="0" distL="0" distR="0" wp14:anchorId="2B9BDFCA" wp14:editId="778802C5">
            <wp:extent cx="4985972" cy="3304309"/>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5">
                      <a:extLst>
                        <a:ext uri="{28A0092B-C50C-407E-A947-70E740481C1C}">
                          <a14:useLocalDpi xmlns:a14="http://schemas.microsoft.com/office/drawing/2010/main" val="0"/>
                        </a:ext>
                      </a:extLst>
                    </a:blip>
                    <a:srcRect t="31888" b="30831"/>
                    <a:stretch/>
                  </pic:blipFill>
                  <pic:spPr bwMode="auto">
                    <a:xfrm>
                      <a:off x="0" y="0"/>
                      <a:ext cx="4986020" cy="3304341"/>
                    </a:xfrm>
                    <a:prstGeom prst="rect">
                      <a:avLst/>
                    </a:prstGeom>
                    <a:ln>
                      <a:noFill/>
                    </a:ln>
                    <a:extLst>
                      <a:ext uri="{53640926-AAD7-44D8-BBD7-CCE9431645EC}">
                        <a14:shadowObscured xmlns:a14="http://schemas.microsoft.com/office/drawing/2010/main"/>
                      </a:ext>
                    </a:extLst>
                  </pic:spPr>
                </pic:pic>
              </a:graphicData>
            </a:graphic>
          </wp:inline>
        </w:drawing>
      </w:r>
    </w:p>
    <w:sectPr w:rsidR="00926B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B4268D"/>
    <w:multiLevelType w:val="multilevel"/>
    <w:tmpl w:val="14125886"/>
    <w:name w:val="BurnessNumbering"/>
    <w:lvl w:ilvl="0">
      <w:start w:val="1"/>
      <w:numFmt w:val="decimal"/>
      <w:pStyle w:val="BurnessNumbering1"/>
      <w:lvlText w:val="%1"/>
      <w:lvlJc w:val="left"/>
      <w:pPr>
        <w:tabs>
          <w:tab w:val="num" w:pos="709"/>
        </w:tabs>
        <w:ind w:left="709" w:hanging="709"/>
      </w:pPr>
      <w:rPr>
        <w:rFonts w:ascii="Arial" w:hAnsi="Arial" w:hint="default"/>
        <w:b w:val="0"/>
        <w:i w:val="0"/>
        <w:sz w:val="24"/>
      </w:rPr>
    </w:lvl>
    <w:lvl w:ilvl="1">
      <w:start w:val="1"/>
      <w:numFmt w:val="decimal"/>
      <w:pStyle w:val="BurnessNumbering2"/>
      <w:lvlText w:val="%1.%2"/>
      <w:lvlJc w:val="left"/>
      <w:pPr>
        <w:tabs>
          <w:tab w:val="num" w:pos="709"/>
        </w:tabs>
        <w:ind w:left="709" w:hanging="709"/>
      </w:pPr>
      <w:rPr>
        <w:rFonts w:ascii="Arial" w:hAnsi="Arial" w:hint="default"/>
        <w:b w:val="0"/>
        <w:i w:val="0"/>
        <w:sz w:val="24"/>
      </w:rPr>
    </w:lvl>
    <w:lvl w:ilvl="2">
      <w:start w:val="1"/>
      <w:numFmt w:val="decimal"/>
      <w:pStyle w:val="BurnessNumbering3"/>
      <w:lvlText w:val="%1.%2.%3"/>
      <w:lvlJc w:val="left"/>
      <w:pPr>
        <w:tabs>
          <w:tab w:val="num" w:pos="1417"/>
        </w:tabs>
        <w:ind w:left="1417" w:hanging="708"/>
      </w:pPr>
      <w:rPr>
        <w:rFonts w:ascii="Arial" w:hAnsi="Arial" w:hint="default"/>
        <w:b w:val="0"/>
        <w:i w:val="0"/>
        <w:vanish w:val="0"/>
        <w:sz w:val="24"/>
      </w:rPr>
    </w:lvl>
    <w:lvl w:ilvl="3">
      <w:start w:val="1"/>
      <w:numFmt w:val="decimal"/>
      <w:pStyle w:val="BurnessNumbering4"/>
      <w:lvlText w:val="%1.%2.%3.%4"/>
      <w:lvlJc w:val="left"/>
      <w:pPr>
        <w:tabs>
          <w:tab w:val="num" w:pos="2268"/>
        </w:tabs>
        <w:ind w:left="2268" w:hanging="851"/>
      </w:pPr>
      <w:rPr>
        <w:rFonts w:ascii="Times New Roman" w:hAnsi="Times New Roman" w:hint="default"/>
        <w:b w:val="0"/>
        <w:i w:val="0"/>
        <w:sz w:val="22"/>
      </w:rPr>
    </w:lvl>
    <w:lvl w:ilvl="4">
      <w:start w:val="1"/>
      <w:numFmt w:val="lowerLetter"/>
      <w:lvlText w:val="(%5)"/>
      <w:lvlJc w:val="left"/>
      <w:pPr>
        <w:tabs>
          <w:tab w:val="num" w:pos="1701"/>
        </w:tabs>
        <w:ind w:left="1701" w:hanging="850"/>
      </w:pPr>
      <w:rPr>
        <w:rFonts w:ascii="Times New Roman" w:hAnsi="Times New Roman" w:hint="default"/>
        <w:b w:val="0"/>
        <w:i w:val="0"/>
        <w:sz w:val="22"/>
      </w:rPr>
    </w:lvl>
    <w:lvl w:ilvl="5">
      <w:start w:val="1"/>
      <w:numFmt w:val="lowerRoman"/>
      <w:lvlText w:val="(%6)"/>
      <w:lvlJc w:val="left"/>
      <w:pPr>
        <w:tabs>
          <w:tab w:val="num" w:pos="2552"/>
        </w:tabs>
        <w:ind w:left="2552" w:hanging="851"/>
      </w:pPr>
      <w:rPr>
        <w:rFonts w:ascii="Times New Roman" w:hAnsi="Times New Roman" w:hint="default"/>
        <w:b w:val="0"/>
        <w:i w:val="0"/>
        <w:sz w:val="22"/>
      </w:rPr>
    </w:lvl>
    <w:lvl w:ilvl="6">
      <w:start w:val="1"/>
      <w:numFmt w:val="decimal"/>
      <w:lvlText w:val="%7)"/>
      <w:lvlJc w:val="left"/>
      <w:pPr>
        <w:tabs>
          <w:tab w:val="num" w:pos="3402"/>
        </w:tabs>
        <w:ind w:left="3402" w:hanging="850"/>
      </w:pPr>
      <w:rPr>
        <w:rFonts w:ascii="Times New Roman" w:hAnsi="Times New Roman" w:hint="default"/>
        <w:b w:val="0"/>
        <w:i w:val="0"/>
        <w:sz w:val="22"/>
      </w:rPr>
    </w:lvl>
    <w:lvl w:ilvl="7">
      <w:start w:val="1"/>
      <w:numFmt w:val="lowerLetter"/>
      <w:lvlText w:val="%8)"/>
      <w:lvlJc w:val="left"/>
      <w:pPr>
        <w:tabs>
          <w:tab w:val="num" w:pos="3402"/>
        </w:tabs>
        <w:ind w:left="3402" w:hanging="850"/>
      </w:pPr>
      <w:rPr>
        <w:rFonts w:ascii="Times New Roman" w:hAnsi="Times New Roman" w:hint="default"/>
        <w:b w:val="0"/>
        <w:i w:val="0"/>
        <w:sz w:val="22"/>
      </w:rPr>
    </w:lvl>
    <w:lvl w:ilvl="8">
      <w:start w:val="1"/>
      <w:numFmt w:val="lowerRoman"/>
      <w:lvlText w:val="%9."/>
      <w:lvlJc w:val="left"/>
      <w:pPr>
        <w:tabs>
          <w:tab w:val="num" w:pos="3240"/>
        </w:tabs>
        <w:ind w:left="324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EFC"/>
    <w:rsid w:val="00075CC5"/>
    <w:rsid w:val="000A1EFC"/>
    <w:rsid w:val="001B66F9"/>
    <w:rsid w:val="00243D8F"/>
    <w:rsid w:val="002601C5"/>
    <w:rsid w:val="00381A9C"/>
    <w:rsid w:val="003E4CF1"/>
    <w:rsid w:val="003E4D72"/>
    <w:rsid w:val="00416B43"/>
    <w:rsid w:val="00495E33"/>
    <w:rsid w:val="004D2152"/>
    <w:rsid w:val="006873E6"/>
    <w:rsid w:val="00743DAE"/>
    <w:rsid w:val="00746BA6"/>
    <w:rsid w:val="00C412E2"/>
    <w:rsid w:val="00DC135F"/>
    <w:rsid w:val="00E03299"/>
    <w:rsid w:val="00F262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EFE73"/>
  <w15:chartTrackingRefBased/>
  <w15:docId w15:val="{25A3586D-C982-4E1E-804B-8AE99749E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BodyText"/>
    <w:link w:val="Heading1Char"/>
    <w:qFormat/>
    <w:rsid w:val="000A1EFC"/>
    <w:pPr>
      <w:keepNext/>
      <w:spacing w:after="120" w:line="240" w:lineRule="auto"/>
      <w:outlineLvl w:val="0"/>
    </w:pPr>
    <w:rPr>
      <w:rFonts w:ascii="Arial Bold" w:eastAsia="Times New Roman" w:hAnsi="Arial Bold" w:cs="Arial"/>
      <w:b/>
      <w:bCs/>
      <w:caps/>
      <w:kern w:val="32"/>
      <w:sz w:val="20"/>
      <w:szCs w:val="32"/>
      <w:lang w:eastAsia="en-GB"/>
    </w:rPr>
  </w:style>
  <w:style w:type="paragraph" w:styleId="Heading2">
    <w:name w:val="heading 2"/>
    <w:basedOn w:val="Heading1"/>
    <w:next w:val="BodyText"/>
    <w:link w:val="Heading2Char"/>
    <w:qFormat/>
    <w:rsid w:val="000A1EFC"/>
    <w:pPr>
      <w:outlineLvl w:val="1"/>
    </w:pPr>
    <w:rPr>
      <w:bCs w:val="0"/>
      <w:iCs/>
      <w:caps w:val="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1EFC"/>
    <w:rPr>
      <w:rFonts w:ascii="Arial Bold" w:eastAsia="Times New Roman" w:hAnsi="Arial Bold" w:cs="Arial"/>
      <w:b/>
      <w:bCs/>
      <w:caps/>
      <w:kern w:val="32"/>
      <w:sz w:val="20"/>
      <w:szCs w:val="32"/>
      <w:lang w:eastAsia="en-GB"/>
    </w:rPr>
  </w:style>
  <w:style w:type="character" w:customStyle="1" w:styleId="Heading2Char">
    <w:name w:val="Heading 2 Char"/>
    <w:basedOn w:val="DefaultParagraphFont"/>
    <w:link w:val="Heading2"/>
    <w:rsid w:val="000A1EFC"/>
    <w:rPr>
      <w:rFonts w:ascii="Arial Bold" w:eastAsia="Times New Roman" w:hAnsi="Arial Bold" w:cs="Arial"/>
      <w:b/>
      <w:iCs/>
      <w:kern w:val="32"/>
      <w:sz w:val="20"/>
      <w:szCs w:val="28"/>
      <w:lang w:eastAsia="en-GB"/>
    </w:rPr>
  </w:style>
  <w:style w:type="paragraph" w:styleId="BodyText">
    <w:name w:val="Body Text"/>
    <w:link w:val="BodyTextChar"/>
    <w:rsid w:val="000A1EFC"/>
    <w:pPr>
      <w:spacing w:after="120" w:line="240" w:lineRule="auto"/>
      <w:jc w:val="both"/>
    </w:pPr>
    <w:rPr>
      <w:rFonts w:ascii="Arial" w:eastAsia="Times New Roman" w:hAnsi="Arial" w:cs="Times New Roman"/>
      <w:sz w:val="20"/>
      <w:szCs w:val="24"/>
      <w:lang w:eastAsia="en-GB"/>
    </w:rPr>
  </w:style>
  <w:style w:type="character" w:customStyle="1" w:styleId="BodyTextChar">
    <w:name w:val="Body Text Char"/>
    <w:basedOn w:val="DefaultParagraphFont"/>
    <w:link w:val="BodyText"/>
    <w:rsid w:val="000A1EFC"/>
    <w:rPr>
      <w:rFonts w:ascii="Arial" w:eastAsia="Times New Roman" w:hAnsi="Arial" w:cs="Times New Roman"/>
      <w:sz w:val="20"/>
      <w:szCs w:val="24"/>
      <w:lang w:eastAsia="en-GB"/>
    </w:rPr>
  </w:style>
  <w:style w:type="paragraph" w:styleId="List">
    <w:name w:val="List"/>
    <w:basedOn w:val="BodyText"/>
    <w:link w:val="ListChar"/>
    <w:rsid w:val="000A1EFC"/>
    <w:pPr>
      <w:spacing w:after="60"/>
      <w:ind w:left="360" w:hanging="360"/>
    </w:pPr>
  </w:style>
  <w:style w:type="character" w:customStyle="1" w:styleId="ListChar">
    <w:name w:val="List Char"/>
    <w:basedOn w:val="BodyTextChar"/>
    <w:link w:val="List"/>
    <w:rsid w:val="000A1EFC"/>
    <w:rPr>
      <w:rFonts w:ascii="Arial" w:eastAsia="Times New Roman" w:hAnsi="Arial" w:cs="Times New Roman"/>
      <w:sz w:val="20"/>
      <w:szCs w:val="24"/>
      <w:lang w:eastAsia="en-GB"/>
    </w:rPr>
  </w:style>
  <w:style w:type="paragraph" w:customStyle="1" w:styleId="BurnessNumbering1">
    <w:name w:val="BurnessNumbering1"/>
    <w:basedOn w:val="Normal"/>
    <w:rsid w:val="000A1EFC"/>
    <w:pPr>
      <w:numPr>
        <w:numId w:val="1"/>
      </w:numPr>
      <w:spacing w:after="240" w:line="240" w:lineRule="auto"/>
      <w:jc w:val="both"/>
    </w:pPr>
    <w:rPr>
      <w:rFonts w:ascii="Times New Roman" w:eastAsia="Times New Roman" w:hAnsi="Times New Roman" w:cs="Times New Roman"/>
      <w:sz w:val="24"/>
      <w:szCs w:val="24"/>
    </w:rPr>
  </w:style>
  <w:style w:type="paragraph" w:customStyle="1" w:styleId="BurnessNumbering2">
    <w:name w:val="BurnessNumbering2"/>
    <w:basedOn w:val="BurnessNumbering1"/>
    <w:rsid w:val="000A1EFC"/>
    <w:pPr>
      <w:numPr>
        <w:ilvl w:val="1"/>
      </w:numPr>
    </w:pPr>
  </w:style>
  <w:style w:type="paragraph" w:customStyle="1" w:styleId="BurnessNumbering3">
    <w:name w:val="BurnessNumbering3"/>
    <w:basedOn w:val="BurnessNumbering2"/>
    <w:rsid w:val="000A1EFC"/>
    <w:pPr>
      <w:numPr>
        <w:ilvl w:val="2"/>
      </w:numPr>
      <w:ind w:left="1418" w:hanging="709"/>
    </w:pPr>
  </w:style>
  <w:style w:type="paragraph" w:customStyle="1" w:styleId="BurnessNumbering4">
    <w:name w:val="BurnessNumbering4"/>
    <w:basedOn w:val="Normal"/>
    <w:rsid w:val="000A1EFC"/>
    <w:pPr>
      <w:numPr>
        <w:ilvl w:val="3"/>
        <w:numId w:val="1"/>
      </w:numPr>
      <w:spacing w:after="240" w:line="240" w:lineRule="auto"/>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418</Words>
  <Characters>2384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SVE</Company>
  <LinksUpToDate>false</LinksUpToDate>
  <CharactersWithSpaces>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Stevenson</dc:creator>
  <cp:keywords/>
  <dc:description/>
  <cp:lastModifiedBy>Zahir Haider</cp:lastModifiedBy>
  <cp:revision>2</cp:revision>
  <dcterms:created xsi:type="dcterms:W3CDTF">2020-08-17T16:03:00Z</dcterms:created>
  <dcterms:modified xsi:type="dcterms:W3CDTF">2020-08-17T16:03:00Z</dcterms:modified>
</cp:coreProperties>
</file>